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16" w:rsidRPr="00E52D53" w:rsidRDefault="00052D16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36</w:t>
      </w:r>
    </w:p>
    <w:p w:rsidR="00052D16" w:rsidRPr="00E52D53" w:rsidRDefault="00052D16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Pr="00E52D53">
        <w:rPr>
          <w:b/>
          <w:sz w:val="26"/>
          <w:szCs w:val="26"/>
        </w:rPr>
        <w:t xml:space="preserve"> Думы Черемховского районного муниципального образования </w:t>
      </w:r>
    </w:p>
    <w:p w:rsidR="00052D16" w:rsidRPr="00E52D53" w:rsidRDefault="00052D16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052D16" w:rsidRPr="00E52D53" w:rsidRDefault="00052D16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52D16" w:rsidRPr="00E52D53" w:rsidRDefault="00052D16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20 ноября 2017 </w:t>
      </w:r>
      <w:r w:rsidRPr="00E52D53">
        <w:rPr>
          <w:b/>
          <w:sz w:val="26"/>
          <w:szCs w:val="26"/>
        </w:rPr>
        <w:t>года                                                                 г. Черемхово</w:t>
      </w:r>
    </w:p>
    <w:p w:rsidR="00052D16" w:rsidRPr="00E52D53" w:rsidRDefault="00052D16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E52D53" w:rsidRDefault="00052D16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052D16" w:rsidRPr="00E52D53" w:rsidRDefault="00052D16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1.Евдокимов Петр Александрович, округ № 1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 Туркина Галина Михайловна, округ № 2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 Григоренко Ольга Михайловна, округ № 3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4.Гаврикова Галина Евгеньевна, округ № 5</w:t>
      </w:r>
    </w:p>
    <w:p w:rsidR="00052D16" w:rsidRDefault="00052D16" w:rsidP="00AF0DD9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5.Шиповалов Андрей Александрович, округ № 6</w:t>
      </w:r>
    </w:p>
    <w:p w:rsidR="00052D16" w:rsidRPr="00FF1760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7.Кулаков Александр Павлович, округ № 11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8.Ткачева Светлана Юрьевна, округ № 12</w:t>
      </w:r>
    </w:p>
    <w:p w:rsidR="00052D16" w:rsidRDefault="00052D16" w:rsidP="00AC4900">
      <w:pPr>
        <w:pStyle w:val="ListParagraph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9.Егоров Андрей Георгиевич, округ № 13</w:t>
      </w:r>
    </w:p>
    <w:p w:rsidR="00052D16" w:rsidRPr="00FF1760" w:rsidRDefault="00052D16" w:rsidP="00AC4900">
      <w:pPr>
        <w:pStyle w:val="ListParagraph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10.</w:t>
      </w:r>
      <w:r w:rsidRPr="00FF1760">
        <w:rPr>
          <w:sz w:val="26"/>
          <w:szCs w:val="26"/>
        </w:rPr>
        <w:t>Назаров Эдуард Александрович, округ №14.</w:t>
      </w:r>
    </w:p>
    <w:p w:rsidR="00052D16" w:rsidRPr="002C45E6" w:rsidRDefault="00052D16" w:rsidP="00AC4900">
      <w:pPr>
        <w:pStyle w:val="ListParagraph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11</w:t>
      </w:r>
      <w:r w:rsidRPr="002C45E6">
        <w:rPr>
          <w:sz w:val="26"/>
          <w:szCs w:val="26"/>
        </w:rPr>
        <w:t>.Дорофеева Тамара Александровна, округ № 15.</w:t>
      </w:r>
    </w:p>
    <w:p w:rsidR="00052D16" w:rsidRDefault="00052D16" w:rsidP="00AC4900">
      <w:pPr>
        <w:tabs>
          <w:tab w:val="num" w:pos="284"/>
          <w:tab w:val="left" w:pos="7755"/>
        </w:tabs>
        <w:ind w:left="-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Принимали участие:</w:t>
      </w:r>
    </w:p>
    <w:p w:rsidR="00052D16" w:rsidRDefault="00052D16" w:rsidP="00AC4900">
      <w:pPr>
        <w:tabs>
          <w:tab w:val="num" w:pos="284"/>
          <w:tab w:val="left" w:pos="7755"/>
        </w:tabs>
        <w:ind w:left="-360"/>
        <w:jc w:val="both"/>
        <w:rPr>
          <w:b/>
          <w:sz w:val="26"/>
          <w:szCs w:val="26"/>
        </w:rPr>
      </w:pPr>
    </w:p>
    <w:p w:rsidR="00052D16" w:rsidRDefault="00052D16" w:rsidP="00AF0DD9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1.Веретнова Тамара Степановна, руководитель аппарата администрации.</w:t>
      </w:r>
    </w:p>
    <w:p w:rsidR="00052D16" w:rsidRDefault="00052D16" w:rsidP="00C84F6E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2.Доскальчук Сергей Владимирович, заместитель мэра по вопросам жизнеобеспечения.</w:t>
      </w:r>
    </w:p>
    <w:p w:rsidR="00052D16" w:rsidRPr="00AF0DD9" w:rsidRDefault="00052D16" w:rsidP="00C84F6E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3.Ермаков Сергей Анатольевич, начальник правового управления.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4.Гайдук Юлия Николаевна, начальник финансового управления.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5.Обтовка Марина Владимировна, начальник управления ЖКХ.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6.Пежемская Владлена Борисовна, председатель комитета по управлению муниципального служащего.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Pr="00C221A1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2.Шевченко Наталья Алексеевна, старший помощник прокурора.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052D16" w:rsidRPr="00221D35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Pr="00221D35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1.Захаркина Екатерина Петровна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помощник редактора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052D16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Дорофееву Тамару Александровну</w:t>
      </w:r>
      <w:r w:rsidRPr="00E52D53">
        <w:rPr>
          <w:b/>
          <w:sz w:val="26"/>
          <w:szCs w:val="26"/>
        </w:rPr>
        <w:t>:</w:t>
      </w:r>
      <w:r w:rsidRPr="00E52D53">
        <w:rPr>
          <w:sz w:val="26"/>
          <w:szCs w:val="26"/>
        </w:rPr>
        <w:t xml:space="preserve"> </w:t>
      </w:r>
      <w:r w:rsidRPr="000631AD">
        <w:rPr>
          <w:b/>
          <w:sz w:val="26"/>
          <w:szCs w:val="26"/>
        </w:rPr>
        <w:t>заместителя</w:t>
      </w:r>
      <w:r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b/>
          <w:i/>
          <w:sz w:val="26"/>
          <w:szCs w:val="26"/>
        </w:rPr>
      </w:pP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Тамара Александровна сообщила, что из 15</w:t>
      </w:r>
      <w:r w:rsidRPr="00E52D53">
        <w:rPr>
          <w:sz w:val="26"/>
          <w:szCs w:val="26"/>
        </w:rPr>
        <w:t xml:space="preserve"> депута</w:t>
      </w:r>
      <w:r>
        <w:rPr>
          <w:sz w:val="26"/>
          <w:szCs w:val="26"/>
        </w:rPr>
        <w:t>тов на заседание присутствуют 11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4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На  36</w:t>
      </w:r>
      <w:r w:rsidRPr="00E52D53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4 вопроса.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Тамара Александровна</w:t>
      </w:r>
      <w:r w:rsidRPr="00E52D53">
        <w:rPr>
          <w:sz w:val="26"/>
          <w:szCs w:val="26"/>
        </w:rPr>
        <w:t xml:space="preserve"> зачитала проект повестки заседания:</w:t>
      </w:r>
    </w:p>
    <w:p w:rsidR="00052D16" w:rsidRDefault="00052D16" w:rsidP="00AF0DD9">
      <w:pPr>
        <w:jc w:val="both"/>
        <w:rPr>
          <w:sz w:val="26"/>
          <w:szCs w:val="26"/>
          <w:u w:val="single"/>
        </w:rPr>
      </w:pPr>
    </w:p>
    <w:p w:rsidR="00052D16" w:rsidRDefault="00052D16" w:rsidP="00AF0DD9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10.00-10.10 О внесении изменений и дополнений в решение Думы Черемховского районного муниципального образования от 28.12.2016 № 121 «О бюджете Черемховского районного муниципального образования на 2017 год и плановый период 2018 и 2019 годов». </w:t>
      </w:r>
    </w:p>
    <w:p w:rsidR="00052D16" w:rsidRDefault="00052D16" w:rsidP="00AF0DD9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Докладывает: </w:t>
      </w:r>
      <w:r>
        <w:rPr>
          <w:sz w:val="26"/>
          <w:szCs w:val="26"/>
        </w:rPr>
        <w:t>Юлия Николаевна Гайдук, начальник финансового управления.</w:t>
      </w:r>
    </w:p>
    <w:p w:rsidR="00052D16" w:rsidRDefault="00052D16" w:rsidP="00AF0DD9">
      <w:pPr>
        <w:ind w:left="-360"/>
        <w:jc w:val="both"/>
        <w:rPr>
          <w:sz w:val="26"/>
          <w:szCs w:val="26"/>
        </w:rPr>
      </w:pPr>
    </w:p>
    <w:p w:rsidR="00052D16" w:rsidRDefault="00052D16" w:rsidP="00AF0DD9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 10.10-10.15 «О внесении изменения в Положение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районного муниципального образования от 22.02.2012 № 189».</w:t>
      </w:r>
    </w:p>
    <w:p w:rsidR="00052D16" w:rsidRDefault="00052D16" w:rsidP="00AF0DD9">
      <w:pPr>
        <w:ind w:left="-360"/>
        <w:jc w:val="both"/>
        <w:rPr>
          <w:sz w:val="26"/>
          <w:szCs w:val="26"/>
        </w:rPr>
      </w:pPr>
      <w:r w:rsidRPr="0051194D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Марина Владимировна Обтовка, начальник управления жилищно-коммунального хозяйства, строительства, транспорта, связи и экологии.</w:t>
      </w:r>
    </w:p>
    <w:p w:rsidR="00052D16" w:rsidRDefault="00052D16" w:rsidP="00AF0DD9">
      <w:pPr>
        <w:ind w:left="-360"/>
        <w:jc w:val="both"/>
        <w:rPr>
          <w:sz w:val="26"/>
          <w:szCs w:val="26"/>
        </w:rPr>
      </w:pPr>
    </w:p>
    <w:p w:rsidR="00052D16" w:rsidRDefault="00052D16" w:rsidP="00AF0DD9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4. 10.15-10.25 О внесении изменений в Положение о порядке формирования, ведения, обязательного опубликования перечня имущества Черемховского районного муниципального образования, свободного от прав третьих лиц (за исключение имущественных прав субъектов малого и среднего предпринимательства), используемого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Черемховского районного муниципального образования от 30.11.2016 № 115.</w:t>
      </w:r>
    </w:p>
    <w:p w:rsidR="00052D16" w:rsidRDefault="00052D16" w:rsidP="00AF0DD9">
      <w:pPr>
        <w:ind w:left="-360"/>
        <w:jc w:val="both"/>
        <w:rPr>
          <w:sz w:val="26"/>
          <w:szCs w:val="26"/>
        </w:rPr>
      </w:pPr>
      <w:r w:rsidRPr="00205904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 Пежемская</w:t>
      </w:r>
      <w:r w:rsidRPr="00F2256B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комитета по управлению муниципальным имуществом.</w:t>
      </w:r>
    </w:p>
    <w:p w:rsidR="00052D16" w:rsidRDefault="00052D16" w:rsidP="00AF0DD9">
      <w:pPr>
        <w:jc w:val="both"/>
        <w:rPr>
          <w:sz w:val="26"/>
          <w:szCs w:val="26"/>
          <w:u w:val="single"/>
        </w:rPr>
      </w:pPr>
    </w:p>
    <w:p w:rsidR="00052D16" w:rsidRPr="00E52D53" w:rsidRDefault="00052D16" w:rsidP="00AC4900">
      <w:pPr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052D16" w:rsidRPr="00E52D53" w:rsidRDefault="00052D16" w:rsidP="00AC4900">
      <w:pPr>
        <w:ind w:left="-36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Дорофееву</w:t>
      </w:r>
      <w:r w:rsidRPr="00E52D53">
        <w:rPr>
          <w:b/>
          <w:i/>
          <w:sz w:val="26"/>
          <w:szCs w:val="26"/>
        </w:rPr>
        <w:t xml:space="preserve">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 xml:space="preserve">за повестку  – 11 </w:t>
      </w:r>
      <w:r w:rsidRPr="00E52D53">
        <w:rPr>
          <w:sz w:val="26"/>
          <w:szCs w:val="26"/>
        </w:rPr>
        <w:t>депутатов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Т.А. </w:t>
      </w:r>
      <w:r>
        <w:rPr>
          <w:b/>
          <w:sz w:val="26"/>
          <w:szCs w:val="26"/>
        </w:rPr>
        <w:t>Дорофеева</w:t>
      </w:r>
      <w:r>
        <w:rPr>
          <w:sz w:val="26"/>
          <w:szCs w:val="26"/>
        </w:rPr>
        <w:t xml:space="preserve"> сообщила: 36</w:t>
      </w:r>
      <w:r w:rsidRPr="00E52D53">
        <w:rPr>
          <w:sz w:val="26"/>
          <w:szCs w:val="26"/>
        </w:rPr>
        <w:t>-ое</w:t>
      </w:r>
      <w:r>
        <w:rPr>
          <w:sz w:val="26"/>
          <w:szCs w:val="26"/>
        </w:rPr>
        <w:t xml:space="preserve"> з</w:t>
      </w:r>
      <w:r w:rsidRPr="00E52D53">
        <w:rPr>
          <w:sz w:val="26"/>
          <w:szCs w:val="26"/>
        </w:rPr>
        <w:t xml:space="preserve">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E52D53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E52D53">
        <w:rPr>
          <w:sz w:val="26"/>
          <w:szCs w:val="26"/>
        </w:rPr>
        <w:t xml:space="preserve"> считается открытым.</w:t>
      </w:r>
    </w:p>
    <w:p w:rsidR="00052D16" w:rsidRPr="00E52D53" w:rsidRDefault="00052D16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052D16" w:rsidRDefault="00052D16" w:rsidP="00AF0DD9">
      <w:pPr>
        <w:jc w:val="both"/>
        <w:rPr>
          <w:b/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 Гайдук Юлию Николаевну: начальника финансового управления.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</w:p>
    <w:p w:rsidR="00052D16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О внесении изменений и дополнений в решение Думы Черемховского районного муниципального образования от 28.12.2016 № 121 «О бюджете Черемховского районного муниципального образования на 2017 год и плановый период 2018 и 2019 годов». </w:t>
      </w:r>
    </w:p>
    <w:p w:rsidR="00052D16" w:rsidRDefault="00052D16" w:rsidP="000631AD">
      <w:pPr>
        <w:jc w:val="both"/>
        <w:rPr>
          <w:sz w:val="26"/>
          <w:szCs w:val="26"/>
        </w:rPr>
      </w:pPr>
    </w:p>
    <w:p w:rsidR="00052D16" w:rsidRPr="00AF0DD9" w:rsidRDefault="00052D16" w:rsidP="00AF0DD9">
      <w:pPr>
        <w:ind w:firstLine="708"/>
        <w:rPr>
          <w:b/>
          <w:bCs/>
          <w:sz w:val="26"/>
          <w:szCs w:val="26"/>
        </w:rPr>
      </w:pPr>
      <w:r w:rsidRPr="00AF0DD9">
        <w:rPr>
          <w:b/>
          <w:bCs/>
          <w:sz w:val="26"/>
          <w:szCs w:val="26"/>
        </w:rPr>
        <w:t>1.Доходы</w:t>
      </w:r>
    </w:p>
    <w:p w:rsidR="00052D16" w:rsidRPr="00AF0DD9" w:rsidRDefault="00052D16" w:rsidP="00AF0DD9">
      <w:pPr>
        <w:ind w:firstLine="708"/>
        <w:jc w:val="both"/>
        <w:rPr>
          <w:bCs/>
          <w:sz w:val="26"/>
          <w:szCs w:val="26"/>
        </w:rPr>
      </w:pPr>
      <w:r w:rsidRPr="00AF0DD9">
        <w:rPr>
          <w:bCs/>
          <w:sz w:val="26"/>
          <w:szCs w:val="26"/>
        </w:rPr>
        <w:t xml:space="preserve">Изменения бюджета района в общей сумме доходов составят  73 977,3 тыс. руб. в сторону увеличения. </w:t>
      </w:r>
    </w:p>
    <w:p w:rsidR="00052D16" w:rsidRPr="00AF0DD9" w:rsidRDefault="00052D16" w:rsidP="00AF0DD9">
      <w:pPr>
        <w:ind w:firstLine="708"/>
        <w:jc w:val="both"/>
        <w:rPr>
          <w:bCs/>
          <w:sz w:val="26"/>
          <w:szCs w:val="26"/>
        </w:rPr>
      </w:pPr>
      <w:r w:rsidRPr="00AF0DD9">
        <w:rPr>
          <w:bCs/>
          <w:sz w:val="26"/>
          <w:szCs w:val="26"/>
        </w:rPr>
        <w:t>При этом в структуре собственных доходов бюджета произойдет одновременно увеличение и снижение сумм по отдельным видам доходов.</w:t>
      </w:r>
    </w:p>
    <w:p w:rsidR="00052D16" w:rsidRPr="00AF0DD9" w:rsidRDefault="00052D16" w:rsidP="00AF0DD9">
      <w:pPr>
        <w:ind w:firstLine="708"/>
        <w:jc w:val="both"/>
        <w:rPr>
          <w:sz w:val="26"/>
          <w:szCs w:val="26"/>
        </w:rPr>
      </w:pPr>
      <w:r w:rsidRPr="00AF0DD9">
        <w:rPr>
          <w:bCs/>
          <w:sz w:val="26"/>
          <w:szCs w:val="26"/>
        </w:rPr>
        <w:t>Неналоговые доходы бюджета увеличатся  на сумму 136 тыс. рублей (ш</w:t>
      </w:r>
      <w:r w:rsidRPr="00AF0DD9">
        <w:rPr>
          <w:sz w:val="26"/>
          <w:szCs w:val="26"/>
        </w:rPr>
        <w:t>трафы, санкции, возмещение ущерба) и с</w:t>
      </w:r>
      <w:r w:rsidRPr="00AF0DD9">
        <w:rPr>
          <w:bCs/>
          <w:sz w:val="26"/>
          <w:szCs w:val="26"/>
        </w:rPr>
        <w:t>низятся  на сумму 1 488 тыс. рублей (д</w:t>
      </w:r>
      <w:r w:rsidRPr="00AF0DD9">
        <w:rPr>
          <w:sz w:val="26"/>
          <w:szCs w:val="26"/>
        </w:rPr>
        <w:t>оходы от оказания платных услуг и компенсации затрат государства).</w:t>
      </w:r>
    </w:p>
    <w:p w:rsidR="00052D16" w:rsidRPr="00AF0DD9" w:rsidRDefault="00052D16" w:rsidP="00AF0DD9">
      <w:pPr>
        <w:pStyle w:val="ListParagraph"/>
        <w:spacing w:after="0"/>
        <w:ind w:left="0" w:firstLine="709"/>
        <w:jc w:val="both"/>
        <w:rPr>
          <w:sz w:val="26"/>
          <w:szCs w:val="26"/>
        </w:rPr>
      </w:pPr>
      <w:r w:rsidRPr="00AF0DD9">
        <w:rPr>
          <w:sz w:val="26"/>
          <w:szCs w:val="26"/>
        </w:rPr>
        <w:t>Итоговая сумма снижения по неналоговым доходам бюджета составит 1 352,0 тыс. рублей.</w:t>
      </w:r>
    </w:p>
    <w:p w:rsidR="00052D16" w:rsidRPr="00AF0DD9" w:rsidRDefault="00052D16" w:rsidP="00AF0DD9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0DD9">
        <w:rPr>
          <w:rFonts w:ascii="Times New Roman" w:hAnsi="Times New Roman" w:cs="Times New Roman"/>
          <w:b w:val="0"/>
          <w:sz w:val="26"/>
          <w:szCs w:val="26"/>
        </w:rPr>
        <w:t xml:space="preserve">Безвозмездные поступления в бюджет района увеличены в соответствии с внесением изменений в Закон Иркутской области от 21 декабря 2016 года № 121-ОЗ «Об областном бюджете на 2017 год и на плановый период 2018 и </w:t>
      </w:r>
      <w:r w:rsidRPr="00AF0DD9">
        <w:rPr>
          <w:rFonts w:ascii="Times New Roman" w:hAnsi="Times New Roman" w:cs="Times New Roman"/>
          <w:b w:val="0"/>
          <w:sz w:val="26"/>
          <w:szCs w:val="26"/>
        </w:rPr>
        <w:br/>
        <w:t>2019 годов».</w:t>
      </w:r>
    </w:p>
    <w:p w:rsidR="00052D16" w:rsidRPr="00AF0DD9" w:rsidRDefault="00052D16" w:rsidP="00AF0DD9">
      <w:pPr>
        <w:ind w:firstLine="708"/>
        <w:jc w:val="both"/>
        <w:rPr>
          <w:sz w:val="26"/>
          <w:szCs w:val="26"/>
        </w:rPr>
      </w:pPr>
      <w:r w:rsidRPr="00AF0DD9">
        <w:rPr>
          <w:sz w:val="26"/>
          <w:szCs w:val="26"/>
        </w:rPr>
        <w:t xml:space="preserve">Увеличение назначений предусмотрено в сумме 78 556,7 тыс. рублей по следующим трансфертам: </w:t>
      </w:r>
    </w:p>
    <w:p w:rsidR="00052D16" w:rsidRPr="00AF0DD9" w:rsidRDefault="00052D16" w:rsidP="00AF0DD9">
      <w:pPr>
        <w:numPr>
          <w:ilvl w:val="0"/>
          <w:numId w:val="13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0DD9">
        <w:rPr>
          <w:sz w:val="26"/>
          <w:szCs w:val="26"/>
        </w:rPr>
        <w:t>дотация по обеспечению сбалансированности бюджета в сумме 21 193,5 тыс. рублей;</w:t>
      </w:r>
    </w:p>
    <w:p w:rsidR="00052D16" w:rsidRPr="00AF0DD9" w:rsidRDefault="00052D16" w:rsidP="00AF0DD9">
      <w:pPr>
        <w:pStyle w:val="ListParagraph"/>
        <w:numPr>
          <w:ilvl w:val="0"/>
          <w:numId w:val="11"/>
        </w:numPr>
        <w:spacing w:after="0"/>
        <w:ind w:left="0" w:firstLine="426"/>
        <w:jc w:val="both"/>
        <w:rPr>
          <w:color w:val="000000"/>
          <w:sz w:val="26"/>
          <w:szCs w:val="26"/>
          <w:lang w:eastAsia="ru-RU"/>
        </w:rPr>
      </w:pPr>
      <w:r w:rsidRPr="00AF0DD9">
        <w:rPr>
          <w:sz w:val="26"/>
          <w:szCs w:val="26"/>
        </w:rPr>
        <w:t>субсидия на выравнивание бюджетной обеспеченности муниципальных районов в сумме 16 299,0 тыс. рублей;</w:t>
      </w:r>
    </w:p>
    <w:p w:rsidR="00052D16" w:rsidRPr="00AF0DD9" w:rsidRDefault="00052D16" w:rsidP="00AF0DD9">
      <w:pPr>
        <w:numPr>
          <w:ilvl w:val="0"/>
          <w:numId w:val="11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0DD9">
        <w:rPr>
          <w:sz w:val="26"/>
          <w:szCs w:val="26"/>
        </w:rPr>
        <w:t>субсидии на формирование районных фондов финансовой поддержки поселений в сумме 16 387,6 тыс. рублей;</w:t>
      </w:r>
    </w:p>
    <w:p w:rsidR="00052D16" w:rsidRPr="00AF0DD9" w:rsidRDefault="00052D16" w:rsidP="00AF0DD9">
      <w:pPr>
        <w:numPr>
          <w:ilvl w:val="0"/>
          <w:numId w:val="11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0DD9">
        <w:rPr>
          <w:sz w:val="26"/>
          <w:szCs w:val="26"/>
        </w:rPr>
        <w:t>субсидии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 в сумме 6 302,0 тыс. рублей;</w:t>
      </w:r>
    </w:p>
    <w:p w:rsidR="00052D16" w:rsidRPr="00AF0DD9" w:rsidRDefault="00052D16" w:rsidP="00AF0DD9">
      <w:pPr>
        <w:numPr>
          <w:ilvl w:val="0"/>
          <w:numId w:val="11"/>
        </w:numPr>
        <w:ind w:left="0" w:firstLine="426"/>
        <w:jc w:val="both"/>
        <w:rPr>
          <w:sz w:val="26"/>
          <w:szCs w:val="26"/>
        </w:rPr>
      </w:pPr>
      <w:r w:rsidRPr="00AF0DD9">
        <w:rPr>
          <w:sz w:val="26"/>
          <w:szCs w:val="26"/>
        </w:rPr>
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в сумме 74,7 тыс. рублей;</w:t>
      </w:r>
    </w:p>
    <w:p w:rsidR="00052D16" w:rsidRPr="00AF0DD9" w:rsidRDefault="00052D16" w:rsidP="00AF0DD9">
      <w:pPr>
        <w:pStyle w:val="ListParagraph"/>
        <w:numPr>
          <w:ilvl w:val="0"/>
          <w:numId w:val="11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 w:rsidRPr="00AF0DD9">
        <w:rPr>
          <w:sz w:val="26"/>
          <w:szCs w:val="26"/>
        </w:rPr>
        <w:t xml:space="preserve">прочие субвенции на </w:t>
      </w:r>
      <w:r w:rsidRPr="00AF0DD9">
        <w:rPr>
          <w:bCs/>
          <w:sz w:val="26"/>
          <w:szCs w:val="26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17 800 тыс. рублей;</w:t>
      </w:r>
    </w:p>
    <w:p w:rsidR="00052D16" w:rsidRPr="00AF0DD9" w:rsidRDefault="00052D16" w:rsidP="00AF0DD9">
      <w:pPr>
        <w:numPr>
          <w:ilvl w:val="0"/>
          <w:numId w:val="11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AF0DD9">
        <w:rPr>
          <w:sz w:val="26"/>
          <w:szCs w:val="26"/>
        </w:rPr>
        <w:t>иных межбюджетных трансфертов,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 за 2016 год в сумме 500,0 тыс. рублей;</w:t>
      </w:r>
    </w:p>
    <w:p w:rsidR="00052D16" w:rsidRPr="00AF0DD9" w:rsidRDefault="00052D16" w:rsidP="00AF0DD9">
      <w:pPr>
        <w:ind w:firstLine="851"/>
        <w:jc w:val="both"/>
        <w:rPr>
          <w:sz w:val="26"/>
          <w:szCs w:val="26"/>
        </w:rPr>
      </w:pPr>
      <w:r w:rsidRPr="00AF0DD9">
        <w:rPr>
          <w:sz w:val="26"/>
          <w:szCs w:val="26"/>
        </w:rPr>
        <w:t>Уменьшение назначений предусмотрено в сумме 3 227,5 тыс. рублей по следующим трансфертам:</w:t>
      </w:r>
    </w:p>
    <w:p w:rsidR="00052D16" w:rsidRPr="00AF0DD9" w:rsidRDefault="00052D16" w:rsidP="00AF0DD9">
      <w:pPr>
        <w:numPr>
          <w:ilvl w:val="0"/>
          <w:numId w:val="12"/>
        </w:numPr>
        <w:spacing w:line="276" w:lineRule="auto"/>
        <w:ind w:left="0" w:firstLine="360"/>
        <w:jc w:val="both"/>
        <w:rPr>
          <w:color w:val="000000"/>
          <w:sz w:val="26"/>
          <w:szCs w:val="26"/>
        </w:rPr>
      </w:pPr>
      <w:r w:rsidRPr="00AF0DD9">
        <w:rPr>
          <w:color w:val="000000"/>
          <w:sz w:val="26"/>
          <w:szCs w:val="26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1 377,5  тыс. рублей;</w:t>
      </w:r>
    </w:p>
    <w:p w:rsidR="00052D16" w:rsidRPr="00AF0DD9" w:rsidRDefault="00052D16" w:rsidP="00AF0DD9">
      <w:pPr>
        <w:pStyle w:val="ListParagraph"/>
        <w:numPr>
          <w:ilvl w:val="0"/>
          <w:numId w:val="12"/>
        </w:numPr>
        <w:spacing w:after="0"/>
        <w:ind w:left="0" w:firstLine="36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>прочие субвенции на</w:t>
      </w:r>
      <w:r w:rsidRPr="00AF0DD9">
        <w:rPr>
          <w:bCs/>
          <w:sz w:val="26"/>
          <w:szCs w:val="26"/>
          <w:lang w:eastAsia="ru-RU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AF0DD9">
        <w:rPr>
          <w:sz w:val="26"/>
          <w:szCs w:val="26"/>
        </w:rPr>
        <w:t xml:space="preserve"> в сумме 1 800,0 тыс. рублей.</w:t>
      </w:r>
    </w:p>
    <w:p w:rsidR="00052D16" w:rsidRPr="00AF0DD9" w:rsidRDefault="00052D16" w:rsidP="00AF0DD9">
      <w:pPr>
        <w:pStyle w:val="ListParagraph"/>
        <w:numPr>
          <w:ilvl w:val="0"/>
          <w:numId w:val="12"/>
        </w:numPr>
        <w:spacing w:after="0"/>
        <w:ind w:left="0" w:firstLine="284"/>
        <w:jc w:val="both"/>
        <w:rPr>
          <w:sz w:val="26"/>
          <w:szCs w:val="26"/>
        </w:rPr>
      </w:pPr>
      <w:r w:rsidRPr="00AF0DD9">
        <w:rPr>
          <w:sz w:val="26"/>
          <w:szCs w:val="26"/>
        </w:rPr>
        <w:t>прочих безвозмездных поступлений в бюджеты муниципальных районов в сумме 50,0 тыс. рублей (поступления от денежных пожертвований, предоставляемые физическими лицами ДШИ поселка Михайловка).</w:t>
      </w:r>
    </w:p>
    <w:p w:rsidR="00052D16" w:rsidRPr="00AF0DD9" w:rsidRDefault="00052D16" w:rsidP="00AF0DD9">
      <w:pPr>
        <w:ind w:firstLine="426"/>
        <w:jc w:val="both"/>
        <w:rPr>
          <w:sz w:val="26"/>
          <w:szCs w:val="26"/>
        </w:rPr>
      </w:pPr>
      <w:r w:rsidRPr="00AF0DD9">
        <w:rPr>
          <w:sz w:val="26"/>
          <w:szCs w:val="26"/>
        </w:rPr>
        <w:t>Итоговая сумма увеличения по безвозмездным поступлениям составит 75 329,3 тыс. рублей.</w:t>
      </w:r>
    </w:p>
    <w:p w:rsidR="00052D16" w:rsidRPr="00AF0DD9" w:rsidRDefault="00052D16" w:rsidP="00AF0DD9">
      <w:pPr>
        <w:ind w:firstLine="426"/>
        <w:jc w:val="both"/>
        <w:rPr>
          <w:sz w:val="26"/>
          <w:szCs w:val="26"/>
        </w:rPr>
      </w:pPr>
      <w:r w:rsidRPr="00AF0DD9">
        <w:rPr>
          <w:sz w:val="26"/>
          <w:szCs w:val="26"/>
        </w:rPr>
        <w:t xml:space="preserve">Общая сумма доходов на 2017 год составит </w:t>
      </w:r>
      <w:r w:rsidRPr="00AF0DD9">
        <w:rPr>
          <w:b/>
          <w:sz w:val="26"/>
          <w:szCs w:val="26"/>
        </w:rPr>
        <w:t>962 946,6</w:t>
      </w:r>
      <w:r w:rsidRPr="00AF0DD9">
        <w:rPr>
          <w:sz w:val="26"/>
          <w:szCs w:val="26"/>
        </w:rPr>
        <w:t xml:space="preserve"> тыс. руб., плановый период 2018 и 2019 годов останется без изменений.</w:t>
      </w:r>
    </w:p>
    <w:p w:rsidR="00052D16" w:rsidRPr="00AF0DD9" w:rsidRDefault="00052D16" w:rsidP="00AF0DD9">
      <w:pPr>
        <w:ind w:firstLine="709"/>
        <w:jc w:val="both"/>
        <w:rPr>
          <w:sz w:val="26"/>
          <w:szCs w:val="26"/>
        </w:rPr>
      </w:pPr>
    </w:p>
    <w:p w:rsidR="00052D16" w:rsidRPr="00AF0DD9" w:rsidRDefault="00052D16" w:rsidP="00AF0DD9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0DD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AF0DD9">
        <w:rPr>
          <w:rFonts w:ascii="Times New Roman" w:hAnsi="Times New Roman" w:cs="Times New Roman"/>
          <w:bCs w:val="0"/>
          <w:sz w:val="26"/>
          <w:szCs w:val="26"/>
        </w:rPr>
        <w:t>2. Расходы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 xml:space="preserve">Относительно показателей, утвержденных решением Думы от 25.10.2017 «О внесении изменений и дополнений в бюджет Черемховского районного муниципального образования на 2017 год и плановый период 2018 и 2019 годов» расходная часть бюджета увеличена на сумму 54 767,7 тыс. руб. 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Изменения, предусмотренные за счет целевых межбюджетных трансфертов в соответствии с изменениями, внесенными в закон Иркутской области об областном бюджете, составляют 53 685,8 тыс. руб., в том числе: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на сумму 74,7 тыс. руб. увеличены ассигнования на осуществление областных государственных полномочий по  хранению, комплектованию, учету и использованию архивных документов, относящихся к государственной собственности Иркутской области;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на сумму 1 377,5 тыс. руб. сокращены расходы на обеспечение питанием учащихся общеобразовательных организаций из многодетных и малообеспеченных семей;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на сумму 1 800,0 тыс. руб. сокращены расходы на оплату труда работников общеобразовательных организаций;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на сумму 6 302,0 тыс. руб. предусмотрены расходы на проектирование строительства пешеходного перехода (виадука) на станции Половина;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на сумму 17 800,0 тыс. руб. увеличены расходы на оплату труда работников дошкольных образовательных организаций;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средства субсидии на выравнивание уровня бюджетной обеспеченности в сумме 16 299,0 тыс. руб. предусмотрены на оплату труда работников учреждений, финансируемых за счет средств местного бюджета;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на сумму 16 387,6 тыс. руб. увеличены назначения на предоставление дотации на выравнивание бюджетной обеспеченности поселений района (приложение 10).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По итогам оценки эффективности деятельности органов местного самоуправления за 2016 год бюджету Черемховского районного муниципального образования предусмотрены иные межбюджетные трансферты на поощрение органов местного самоуправления в сумме 500,0 тыс. руб. Средства запланированы на приобретение оргтехники.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На сумму 1 500,0 тыс. руб. сокращены расходы на обеспечение питанием детей в дошкольных образовательных организациях района за счет средств родительской платы в связи со снижением плановых поступлений. В соответствии с прогнозом поступлений до конца 2017 года доходов от денежных пожертвований сокращены расходы на приобретение основных средств, оплату курсов повышения квалификации и командировочных расходов ДШИ п. Михайловка на сумму 50,0 тыс. руб. На сумму 12,0 тыс. руб. предусмотрены назначения на приобретение основных средств в музей п. Михайловка за счет дополнительных доходов от оказания платных услуг.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Средства дотации на поддержку мер по обеспечению сбалансированности местных бюджетов в сумме 2 119,9 тыс. руб. предусмотрены: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на оплату кредиторской задолженности за ремонтные работы в СОШ с. Новостройка в сумме 250,5 тыс. руб.;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на оплату кредиторской задолженности за медицинские осмотры сотрудников образовательных организаций в сумме 276,9 тыс. руб.;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на оплату кредиторской задолженности за дрова, поставленные в образовательные организации в сумме 501,3 тыс. руб.;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на приобретение запасных частей для автотранспорта администрации в сумме 1 091,2 тыс. руб.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Кроме того, за счет средств местного бюджета, предусмотренных на оплату труда и частично замещенных субсидией на выравнивание (в сумме 12 777,4 тыс. руб.) предусмотрено: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на обеспечение мероприятий по замене оборудования автоматической пожарной системы в сумме 379,5 тыс. руб.;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 xml:space="preserve"> - оплата коммунальных услуг в сумме 1 500,0тыс. руб.;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 xml:space="preserve">- приобретение автомобиля для администрации ЧРМО на сумму 1 500,0 тыс. руб.; 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приобретение автобуса для МКЦ на сумму 2 444,0 тыс. руб.;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>- приобретение спецтехники на сумму 3 568,0 тыс. руб. – вакуумная машина, автоцистерна;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 xml:space="preserve">- оплата задолженности перед Фондом капитального ремонта по взносам на капитальный ремонт общего имущества в многоквартирных домах в сумме 3 035,9 тыс. руб. 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 xml:space="preserve"> Изменения планового периода связаны с переносом ремонтных работ в СОШ №1 п. Михайловка и СОШ с. Новостройка с 2017 года на 2018 год в рамках реализации мероприятий муниципальной программы «Развитие современной инфраструктуры объектов образования на 2017-2019 годы» в сумме 4 049,4 тыс. руб. Изменения предусмотрены за счет снижения назначений на оплату труда.</w:t>
      </w:r>
    </w:p>
    <w:p w:rsidR="00052D16" w:rsidRPr="00AF0DD9" w:rsidRDefault="00052D16" w:rsidP="00AF0DD9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AF0DD9">
        <w:rPr>
          <w:sz w:val="26"/>
          <w:szCs w:val="26"/>
        </w:rPr>
        <w:tab/>
        <w:t xml:space="preserve">Таким образом, общая сумма расходов бюджета на 2017 год составит 962 946,6 тыс. руб., плановый период останется без изменений. </w:t>
      </w:r>
    </w:p>
    <w:p w:rsidR="00052D16" w:rsidRDefault="00052D16" w:rsidP="00AF0DD9">
      <w:pPr>
        <w:jc w:val="both"/>
        <w:rPr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Дорофееву</w:t>
      </w:r>
      <w:r w:rsidRPr="00AA4503">
        <w:rPr>
          <w:b/>
          <w:i/>
          <w:sz w:val="26"/>
          <w:szCs w:val="26"/>
        </w:rPr>
        <w:t xml:space="preserve"> Т. А</w:t>
      </w:r>
      <w:r w:rsidRPr="00AA4503">
        <w:rPr>
          <w:sz w:val="26"/>
          <w:szCs w:val="26"/>
        </w:rPr>
        <w:t>.: какие будут вопросы?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Дорофееву</w:t>
      </w:r>
      <w:r w:rsidRPr="00AA4503">
        <w:rPr>
          <w:b/>
          <w:i/>
          <w:sz w:val="26"/>
          <w:szCs w:val="26"/>
        </w:rPr>
        <w:t xml:space="preserve">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sz w:val="26"/>
          <w:szCs w:val="26"/>
        </w:rPr>
        <w:t>за – 1</w:t>
      </w:r>
      <w:r>
        <w:rPr>
          <w:sz w:val="26"/>
          <w:szCs w:val="26"/>
        </w:rPr>
        <w:t>1</w:t>
      </w:r>
      <w:r w:rsidRPr="00AA4503">
        <w:rPr>
          <w:sz w:val="26"/>
          <w:szCs w:val="26"/>
        </w:rPr>
        <w:t xml:space="preserve"> депутатов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</w:t>
      </w: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Обтовку Марину Владимировну</w:t>
      </w:r>
      <w:r w:rsidRPr="00AA4503">
        <w:rPr>
          <w:b/>
          <w:sz w:val="26"/>
          <w:szCs w:val="26"/>
        </w:rPr>
        <w:t xml:space="preserve">: начальника </w:t>
      </w:r>
      <w:r>
        <w:rPr>
          <w:b/>
          <w:sz w:val="26"/>
          <w:szCs w:val="26"/>
        </w:rPr>
        <w:t>Управления Жилищно-коммунального хозяйства, строительства, транспорта, связи и экологии.</w:t>
      </w:r>
    </w:p>
    <w:p w:rsidR="00052D16" w:rsidRDefault="00052D16" w:rsidP="00AC4900">
      <w:pPr>
        <w:ind w:left="-360"/>
        <w:jc w:val="both"/>
        <w:rPr>
          <w:sz w:val="26"/>
          <w:szCs w:val="26"/>
        </w:rPr>
      </w:pPr>
    </w:p>
    <w:p w:rsidR="00052D16" w:rsidRDefault="00052D16" w:rsidP="00242834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«О внесении изменения в Положение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утвержденное Решением Думы Черемховского районного муниципального образования от 22.02.2012 № 189».</w:t>
      </w:r>
    </w:p>
    <w:p w:rsidR="00052D16" w:rsidRDefault="00052D16" w:rsidP="00242834">
      <w:pPr>
        <w:ind w:left="-360"/>
        <w:jc w:val="both"/>
        <w:rPr>
          <w:sz w:val="26"/>
          <w:szCs w:val="26"/>
        </w:rPr>
      </w:pPr>
    </w:p>
    <w:p w:rsidR="00052D16" w:rsidRPr="00070D4F" w:rsidRDefault="00052D16" w:rsidP="00070D4F">
      <w:pPr>
        <w:ind w:firstLine="567"/>
        <w:jc w:val="both"/>
        <w:rPr>
          <w:sz w:val="26"/>
          <w:szCs w:val="26"/>
        </w:rPr>
      </w:pPr>
      <w:r w:rsidRPr="00070D4F">
        <w:rPr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постановления администрации Черемховского районного муниципального образования от 27.10.2017 года № 636 «О создании муниципального казённого учреждения «Единая дежурно-диспетчерская служба Черемховского района» на 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возложены функции и полномочия учредителя муниципального казённого учреждения «Единая дежурно-диспетчерская служба Черемховского района»  (далее – МКУ «ЕДДС ЧР».</w:t>
      </w:r>
    </w:p>
    <w:p w:rsidR="00052D16" w:rsidRPr="00070D4F" w:rsidRDefault="00052D16" w:rsidP="00070D4F">
      <w:pPr>
        <w:ind w:firstLine="567"/>
        <w:jc w:val="both"/>
        <w:rPr>
          <w:sz w:val="26"/>
          <w:szCs w:val="26"/>
        </w:rPr>
      </w:pPr>
      <w:r w:rsidRPr="00070D4F">
        <w:rPr>
          <w:sz w:val="26"/>
          <w:szCs w:val="26"/>
        </w:rPr>
        <w:t>Управление ЖКХ, просит принять решение о внесении дополнений в действующее Положение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утвержденного решением Думы ЧРМО от 22.02.2012. №189 (в редакции Решений Думы от 28.11.2012 №237, от 31.05.2016 № 86),  утвердить дополнение внесенное в Положение об Управлении ЖКХ.</w:t>
      </w:r>
    </w:p>
    <w:p w:rsidR="00052D16" w:rsidRPr="00AA4503" w:rsidRDefault="00052D16" w:rsidP="00070D4F">
      <w:pPr>
        <w:jc w:val="both"/>
        <w:rPr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Дорофееву</w:t>
      </w:r>
      <w:r w:rsidRPr="00AA4503">
        <w:rPr>
          <w:b/>
          <w:i/>
          <w:sz w:val="26"/>
          <w:szCs w:val="26"/>
        </w:rPr>
        <w:t xml:space="preserve"> Т. А</w:t>
      </w:r>
      <w:r w:rsidRPr="00AA4503">
        <w:rPr>
          <w:sz w:val="26"/>
          <w:szCs w:val="26"/>
        </w:rPr>
        <w:t>.: какие будут вопросы?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Дорофееву</w:t>
      </w:r>
      <w:r w:rsidRPr="00AA4503">
        <w:rPr>
          <w:b/>
          <w:i/>
          <w:sz w:val="26"/>
          <w:szCs w:val="26"/>
        </w:rPr>
        <w:t xml:space="preserve">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Pr="00AA4503">
        <w:rPr>
          <w:sz w:val="26"/>
          <w:szCs w:val="26"/>
        </w:rPr>
        <w:t xml:space="preserve"> депутатов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</w:t>
      </w: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</w:t>
      </w:r>
      <w:r w:rsidRPr="00AA4503">
        <w:rPr>
          <w:b/>
          <w:sz w:val="26"/>
          <w:szCs w:val="26"/>
        </w:rPr>
        <w:t xml:space="preserve">ушали </w:t>
      </w:r>
      <w:r>
        <w:rPr>
          <w:b/>
          <w:sz w:val="26"/>
          <w:szCs w:val="26"/>
        </w:rPr>
        <w:t>Пежемскую Владлену Борисовну</w:t>
      </w:r>
      <w:r w:rsidRPr="00AA4503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комитета по управлению муниципальным имуществом.</w:t>
      </w:r>
    </w:p>
    <w:p w:rsidR="00052D16" w:rsidRDefault="00052D16" w:rsidP="00AC4900">
      <w:pPr>
        <w:ind w:left="-360"/>
        <w:jc w:val="both"/>
        <w:rPr>
          <w:sz w:val="26"/>
          <w:szCs w:val="26"/>
        </w:rPr>
      </w:pPr>
    </w:p>
    <w:p w:rsidR="00052D16" w:rsidRDefault="00052D16" w:rsidP="00242834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Положение о порядке формирования, ведения, обязательного опубликования перечня имущества Черемховского районного муниципального образования, свободного от прав третьих лиц (за исключение имущественных прав субъектов малого и среднего предпринимательства), используемого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 Черемховского районного муниципального образования от 30.11.2016 № 115.</w:t>
      </w:r>
    </w:p>
    <w:p w:rsidR="00052D16" w:rsidRDefault="00052D16" w:rsidP="00AC4900">
      <w:pPr>
        <w:ind w:left="-360"/>
        <w:jc w:val="both"/>
        <w:rPr>
          <w:sz w:val="26"/>
          <w:szCs w:val="26"/>
        </w:rPr>
      </w:pPr>
    </w:p>
    <w:p w:rsidR="00052D16" w:rsidRPr="00242834" w:rsidRDefault="00052D16" w:rsidP="00242834">
      <w:pPr>
        <w:tabs>
          <w:tab w:val="left" w:pos="2758"/>
        </w:tabs>
        <w:autoSpaceDE w:val="0"/>
        <w:autoSpaceDN w:val="0"/>
        <w:adjustRightInd w:val="0"/>
        <w:ind w:left="-360" w:firstLine="360"/>
        <w:jc w:val="both"/>
        <w:rPr>
          <w:sz w:val="26"/>
          <w:szCs w:val="26"/>
        </w:rPr>
      </w:pPr>
      <w:r w:rsidRPr="00242834">
        <w:rPr>
          <w:sz w:val="26"/>
          <w:szCs w:val="26"/>
        </w:rPr>
        <w:t xml:space="preserve">В целях приведения в соответствие с действующим законодательством, на основании экспертного заключения главного правового управления Губернатора Иркутской области и Правительства Иркутской области от 22.08.2017 № 1448, в соответствие с </w:t>
      </w:r>
      <w:r w:rsidRPr="00242834">
        <w:rPr>
          <w:rStyle w:val="FontStyle34"/>
          <w:sz w:val="26"/>
          <w:szCs w:val="26"/>
        </w:rPr>
        <w:t>Федеральным законом от 24.07.2007  № 209-</w:t>
      </w:r>
      <w:hyperlink r:id="rId7" w:history="1">
        <w:r w:rsidRPr="00242834">
          <w:rPr>
            <w:sz w:val="26"/>
            <w:szCs w:val="26"/>
          </w:rPr>
          <w:t>ФЗ</w:t>
        </w:r>
      </w:hyperlink>
      <w:r w:rsidRPr="00242834">
        <w:rPr>
          <w:sz w:val="26"/>
          <w:szCs w:val="26"/>
        </w:rPr>
        <w:t xml:space="preserve"> </w:t>
      </w:r>
      <w:r w:rsidRPr="00242834">
        <w:rPr>
          <w:rStyle w:val="FontStyle34"/>
          <w:sz w:val="26"/>
          <w:szCs w:val="26"/>
        </w:rPr>
        <w:t>«О развитии малого и среднего предпринимательства в Российской Федерации»</w:t>
      </w:r>
      <w:r w:rsidRPr="00242834">
        <w:rPr>
          <w:sz w:val="26"/>
          <w:szCs w:val="26"/>
        </w:rPr>
        <w:t xml:space="preserve"> Ко</w:t>
      </w:r>
      <w:r w:rsidRPr="00242834">
        <w:rPr>
          <w:spacing w:val="-4"/>
          <w:sz w:val="26"/>
          <w:szCs w:val="26"/>
        </w:rPr>
        <w:t>митет по управлению муниципальным имуществом Черемховского районного муниципального образования предлагает рассмотреть вопрос о внесении изменений</w:t>
      </w:r>
      <w:r w:rsidRPr="00242834">
        <w:rPr>
          <w:bCs/>
          <w:sz w:val="26"/>
          <w:szCs w:val="26"/>
        </w:rPr>
        <w:t xml:space="preserve"> в  Положение о порядке формирования, ведения, обязательного опубликования перечня имущества Черемховского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242834">
        <w:rPr>
          <w:sz w:val="26"/>
          <w:szCs w:val="26"/>
        </w:rPr>
        <w:t xml:space="preserve">(далее по тексу - Положение). </w:t>
      </w:r>
    </w:p>
    <w:p w:rsidR="00052D16" w:rsidRPr="00242834" w:rsidRDefault="00052D16" w:rsidP="00242834">
      <w:pPr>
        <w:autoSpaceDE w:val="0"/>
        <w:autoSpaceDN w:val="0"/>
        <w:adjustRightInd w:val="0"/>
        <w:ind w:left="-360" w:firstLine="360"/>
        <w:jc w:val="both"/>
        <w:outlineLvl w:val="1"/>
        <w:rPr>
          <w:sz w:val="26"/>
          <w:szCs w:val="26"/>
        </w:rPr>
      </w:pPr>
      <w:r w:rsidRPr="00242834">
        <w:rPr>
          <w:sz w:val="26"/>
          <w:szCs w:val="26"/>
        </w:rPr>
        <w:t>Внесенные изменения коснулись уточнения исчислений, установленных в Положении сроков и корректировки раздела 3. «Порядок ведения Перечня».</w:t>
      </w:r>
    </w:p>
    <w:p w:rsidR="00052D16" w:rsidRDefault="00052D16" w:rsidP="00242834">
      <w:pPr>
        <w:jc w:val="both"/>
        <w:rPr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Дорофееву</w:t>
      </w:r>
      <w:r w:rsidRPr="00AA4503">
        <w:rPr>
          <w:b/>
          <w:i/>
          <w:sz w:val="26"/>
          <w:szCs w:val="26"/>
        </w:rPr>
        <w:t xml:space="preserve"> Т. А</w:t>
      </w:r>
      <w:r w:rsidRPr="00AA4503">
        <w:rPr>
          <w:sz w:val="26"/>
          <w:szCs w:val="26"/>
        </w:rPr>
        <w:t>.: какие будут вопросы?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Дорофееву</w:t>
      </w:r>
      <w:r w:rsidRPr="00AA4503">
        <w:rPr>
          <w:b/>
          <w:i/>
          <w:sz w:val="26"/>
          <w:szCs w:val="26"/>
        </w:rPr>
        <w:t xml:space="preserve">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052D16" w:rsidRPr="00AA4503" w:rsidRDefault="00052D16" w:rsidP="00AC4900">
      <w:pPr>
        <w:ind w:left="-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Pr="00AA4503">
        <w:rPr>
          <w:sz w:val="26"/>
          <w:szCs w:val="26"/>
        </w:rPr>
        <w:t xml:space="preserve"> депутатов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052D16" w:rsidRPr="00AA4503" w:rsidRDefault="00052D16" w:rsidP="00AC4900">
      <w:pPr>
        <w:pStyle w:val="BodyText"/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единогласно.</w:t>
      </w:r>
    </w:p>
    <w:p w:rsidR="00052D16" w:rsidRDefault="00052D16" w:rsidP="00AC4900">
      <w:pPr>
        <w:ind w:left="-360"/>
        <w:jc w:val="both"/>
        <w:rPr>
          <w:b/>
          <w:sz w:val="26"/>
          <w:szCs w:val="26"/>
        </w:rPr>
      </w:pPr>
    </w:p>
    <w:p w:rsidR="00052D16" w:rsidRDefault="00052D16" w:rsidP="009D45C6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Дорофеева Т.А.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сообщила: на этом повестка заседания исчерпана. 36-ое заседание Думы Черемховского районного муниципального образования (шестого созыва) считается закрытым. </w:t>
      </w:r>
    </w:p>
    <w:p w:rsidR="00052D16" w:rsidRDefault="00052D16" w:rsidP="009D45C6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Звучит </w:t>
      </w:r>
      <w:r>
        <w:rPr>
          <w:b/>
          <w:sz w:val="26"/>
          <w:szCs w:val="26"/>
        </w:rPr>
        <w:t xml:space="preserve">гимн </w:t>
      </w:r>
      <w:r>
        <w:rPr>
          <w:sz w:val="26"/>
          <w:szCs w:val="26"/>
        </w:rPr>
        <w:t>России.</w:t>
      </w:r>
    </w:p>
    <w:p w:rsidR="00052D16" w:rsidRPr="00AA4503" w:rsidRDefault="00052D16" w:rsidP="009D45C6">
      <w:pPr>
        <w:jc w:val="both"/>
        <w:rPr>
          <w:sz w:val="26"/>
          <w:szCs w:val="26"/>
        </w:rPr>
      </w:pPr>
    </w:p>
    <w:p w:rsidR="00052D16" w:rsidRPr="00AA4503" w:rsidRDefault="00052D16" w:rsidP="009D45C6">
      <w:pPr>
        <w:jc w:val="both"/>
        <w:rPr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AA4503">
        <w:rPr>
          <w:sz w:val="26"/>
          <w:szCs w:val="26"/>
        </w:rPr>
        <w:t xml:space="preserve">редседатель Думы ЧРМО                </w:t>
      </w:r>
      <w:r>
        <w:rPr>
          <w:sz w:val="26"/>
          <w:szCs w:val="26"/>
        </w:rPr>
        <w:t xml:space="preserve">         </w:t>
      </w:r>
      <w:r w:rsidRPr="00AA4503">
        <w:rPr>
          <w:sz w:val="26"/>
          <w:szCs w:val="26"/>
        </w:rPr>
        <w:t xml:space="preserve">                               Т.А.</w:t>
      </w:r>
      <w:r>
        <w:rPr>
          <w:sz w:val="26"/>
          <w:szCs w:val="26"/>
        </w:rPr>
        <w:t xml:space="preserve"> Дорофеева</w:t>
      </w: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</w:p>
    <w:p w:rsidR="00052D16" w:rsidRPr="00AA4503" w:rsidRDefault="00052D16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052D16" w:rsidRPr="00AA4503" w:rsidRDefault="00052D16" w:rsidP="00AA4503">
      <w:pPr>
        <w:jc w:val="both"/>
        <w:rPr>
          <w:sz w:val="26"/>
          <w:szCs w:val="26"/>
        </w:rPr>
      </w:pPr>
    </w:p>
    <w:p w:rsidR="00052D16" w:rsidRPr="00AA4503" w:rsidRDefault="00052D16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        </w:t>
      </w:r>
    </w:p>
    <w:p w:rsidR="00052D16" w:rsidRPr="00AA4503" w:rsidRDefault="00052D16" w:rsidP="00AA4503">
      <w:pPr>
        <w:rPr>
          <w:sz w:val="26"/>
          <w:szCs w:val="26"/>
        </w:rPr>
      </w:pPr>
    </w:p>
    <w:p w:rsidR="00052D16" w:rsidRPr="00AA4503" w:rsidRDefault="00052D16" w:rsidP="00AA4503">
      <w:pPr>
        <w:rPr>
          <w:sz w:val="26"/>
          <w:szCs w:val="26"/>
        </w:rPr>
      </w:pPr>
    </w:p>
    <w:sectPr w:rsidR="00052D16" w:rsidRPr="00AA4503" w:rsidSect="009D45C6">
      <w:headerReference w:type="even" r:id="rId8"/>
      <w:pgSz w:w="11907" w:h="17577" w:code="9"/>
      <w:pgMar w:top="89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16" w:rsidRDefault="00052D16" w:rsidP="00570E8E">
      <w:r>
        <w:separator/>
      </w:r>
    </w:p>
  </w:endnote>
  <w:endnote w:type="continuationSeparator" w:id="0">
    <w:p w:rsidR="00052D16" w:rsidRDefault="00052D16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16" w:rsidRDefault="00052D16" w:rsidP="00570E8E">
      <w:r>
        <w:separator/>
      </w:r>
    </w:p>
  </w:footnote>
  <w:footnote w:type="continuationSeparator" w:id="0">
    <w:p w:rsidR="00052D16" w:rsidRDefault="00052D16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16" w:rsidRDefault="00052D16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D16" w:rsidRDefault="00052D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TOC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C64"/>
    <w:rsid w:val="00121B9A"/>
    <w:rsid w:val="00121BD5"/>
    <w:rsid w:val="001229A2"/>
    <w:rsid w:val="00124325"/>
    <w:rsid w:val="0012438A"/>
    <w:rsid w:val="00125073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50003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382F"/>
    <w:rsid w:val="003278DB"/>
    <w:rsid w:val="00327E69"/>
    <w:rsid w:val="00331714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24687"/>
    <w:rsid w:val="005255C9"/>
    <w:rsid w:val="00531031"/>
    <w:rsid w:val="0053214C"/>
    <w:rsid w:val="00533709"/>
    <w:rsid w:val="0053759A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655A"/>
    <w:rsid w:val="005B67AA"/>
    <w:rsid w:val="005C68E9"/>
    <w:rsid w:val="005C6DCD"/>
    <w:rsid w:val="005C7209"/>
    <w:rsid w:val="005D22D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F42"/>
    <w:rsid w:val="006A00C7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7FC9"/>
    <w:rsid w:val="0075198B"/>
    <w:rsid w:val="007529DD"/>
    <w:rsid w:val="007547F8"/>
    <w:rsid w:val="00755D04"/>
    <w:rsid w:val="00757A23"/>
    <w:rsid w:val="00757E85"/>
    <w:rsid w:val="00765B01"/>
    <w:rsid w:val="00766E88"/>
    <w:rsid w:val="00782EF5"/>
    <w:rsid w:val="0078668D"/>
    <w:rsid w:val="00792949"/>
    <w:rsid w:val="00794BF8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879"/>
    <w:rsid w:val="008B15E1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3120"/>
    <w:rsid w:val="009A7C0F"/>
    <w:rsid w:val="009B2514"/>
    <w:rsid w:val="009B25F3"/>
    <w:rsid w:val="009B2C47"/>
    <w:rsid w:val="009B3A4C"/>
    <w:rsid w:val="009B6685"/>
    <w:rsid w:val="009C7DDB"/>
    <w:rsid w:val="009C7E00"/>
    <w:rsid w:val="009D0F66"/>
    <w:rsid w:val="009D2C2D"/>
    <w:rsid w:val="009D45C6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3B35"/>
    <w:rsid w:val="00A15AFB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5606"/>
    <w:rsid w:val="00A95FD2"/>
    <w:rsid w:val="00A9681F"/>
    <w:rsid w:val="00A96DA5"/>
    <w:rsid w:val="00AA073A"/>
    <w:rsid w:val="00AA343C"/>
    <w:rsid w:val="00AA450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748"/>
    <w:rsid w:val="00BE07BA"/>
    <w:rsid w:val="00BE1633"/>
    <w:rsid w:val="00BE21AA"/>
    <w:rsid w:val="00BF0CE4"/>
    <w:rsid w:val="00BF1809"/>
    <w:rsid w:val="00BF3104"/>
    <w:rsid w:val="00BF3933"/>
    <w:rsid w:val="00BF3EB8"/>
    <w:rsid w:val="00BF4759"/>
    <w:rsid w:val="00BF4C4E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1CD3"/>
    <w:rsid w:val="00F02252"/>
    <w:rsid w:val="00F04594"/>
    <w:rsid w:val="00F04E21"/>
    <w:rsid w:val="00F0660F"/>
    <w:rsid w:val="00F11747"/>
    <w:rsid w:val="00F12236"/>
    <w:rsid w:val="00F15149"/>
    <w:rsid w:val="00F20601"/>
    <w:rsid w:val="00F20A3B"/>
    <w:rsid w:val="00F2256B"/>
    <w:rsid w:val="00F22575"/>
    <w:rsid w:val="00F226C0"/>
    <w:rsid w:val="00F230D5"/>
    <w:rsid w:val="00F318EA"/>
    <w:rsid w:val="00F33263"/>
    <w:rsid w:val="00F33756"/>
    <w:rsid w:val="00F347F7"/>
    <w:rsid w:val="00F40931"/>
    <w:rsid w:val="00F43105"/>
    <w:rsid w:val="00F4484A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C84"/>
    <w:rsid w:val="00FB07F5"/>
    <w:rsid w:val="00FB0A2B"/>
    <w:rsid w:val="00FB242F"/>
    <w:rsid w:val="00FB2CD9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aliases w:val="Основной текст1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aliases w:val="Основной текст1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Normal"/>
    <w:uiPriority w:val="99"/>
    <w:semiHidden/>
    <w:rsid w:val="008D2DB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a8">
    <w:name w:val="Знак Знак Знак Знак Знак Знак"/>
    <w:basedOn w:val="Normal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basedOn w:val="DefaultParagraphFont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basedOn w:val="DefaultParagraphFont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1">
    <w:name w:val="Знак Знак3"/>
    <w:basedOn w:val="DefaultParagraphFont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basedOn w:val="40"/>
    <w:uiPriority w:val="99"/>
    <w:rsid w:val="00194106"/>
    <w:rPr>
      <w:sz w:val="24"/>
    </w:rPr>
  </w:style>
  <w:style w:type="paragraph" w:customStyle="1" w:styleId="a9">
    <w:name w:val="Без интервала"/>
    <w:uiPriority w:val="99"/>
    <w:rsid w:val="00194106"/>
    <w:rPr>
      <w:rFonts w:eastAsia="Times New Roman"/>
      <w:lang w:eastAsia="en-US"/>
    </w:rPr>
  </w:style>
  <w:style w:type="character" w:customStyle="1" w:styleId="8">
    <w:name w:val="Знак Знак8"/>
    <w:basedOn w:val="DefaultParagraphFont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2">
    <w:name w:val="Знак Знак1"/>
    <w:basedOn w:val="DefaultParagraphFont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b">
    <w:name w:val="Мой стиль"/>
    <w:basedOn w:val="BodyText2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24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Normal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 Знак"/>
    <w:basedOn w:val="Normal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Normal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Название Знак1"/>
    <w:basedOn w:val="DefaultParagraphFont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basedOn w:val="DefaultParagraphFont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6">
    <w:name w:val="Абзац списка1"/>
    <w:basedOn w:val="Normal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3791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DefaultParagraphFont"/>
    <w:uiPriority w:val="99"/>
    <w:rsid w:val="00737914"/>
    <w:rPr>
      <w:rFonts w:cs="Times New Roman"/>
    </w:rPr>
  </w:style>
  <w:style w:type="character" w:customStyle="1" w:styleId="NoSpacingChar1">
    <w:name w:val="No Spacing Char1"/>
    <w:basedOn w:val="DefaultParagraphFont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Normal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737914"/>
    <w:rPr>
      <w:rFonts w:cs="Times New Roman"/>
      <w:i/>
      <w:iCs/>
    </w:rPr>
  </w:style>
  <w:style w:type="paragraph" w:customStyle="1" w:styleId="17">
    <w:name w:val="Без интервала1"/>
    <w:uiPriority w:val="99"/>
    <w:rsid w:val="00737914"/>
    <w:rPr>
      <w:rFonts w:eastAsia="Times New Roman" w:cs="Calibri"/>
      <w:lang w:eastAsia="en-US"/>
    </w:rPr>
  </w:style>
  <w:style w:type="paragraph" w:customStyle="1" w:styleId="18">
    <w:name w:val="Обычный1"/>
    <w:uiPriority w:val="99"/>
    <w:rsid w:val="0073791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Normal"/>
    <w:uiPriority w:val="99"/>
    <w:rsid w:val="00737914"/>
    <w:pPr>
      <w:spacing w:before="100" w:beforeAutospacing="1" w:after="100" w:afterAutospacing="1"/>
    </w:pPr>
  </w:style>
  <w:style w:type="paragraph" w:customStyle="1" w:styleId="32">
    <w:name w:val="Абзац списка3"/>
    <w:basedOn w:val="Normal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737914"/>
    <w:rPr>
      <w:rFonts w:eastAsia="Times New Roman"/>
      <w:lang w:eastAsia="en-US"/>
    </w:rPr>
  </w:style>
  <w:style w:type="paragraph" w:customStyle="1" w:styleId="rtejustify">
    <w:name w:val="rtejustify"/>
    <w:basedOn w:val="Normal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basedOn w:val="DefaultParagraphFont"/>
    <w:uiPriority w:val="99"/>
    <w:rsid w:val="003056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4859</TotalTime>
  <Pages>7</Pages>
  <Words>2373</Words>
  <Characters>13529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113</cp:revision>
  <cp:lastPrinted>2017-11-30T03:37:00Z</cp:lastPrinted>
  <dcterms:created xsi:type="dcterms:W3CDTF">2012-11-09T02:10:00Z</dcterms:created>
  <dcterms:modified xsi:type="dcterms:W3CDTF">2017-11-30T03:38:00Z</dcterms:modified>
</cp:coreProperties>
</file>